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DC920" w14:textId="77777777"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14:paraId="42E979C3" w14:textId="77777777"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14:paraId="11F113F7" w14:textId="77777777" w:rsidR="00424A5A" w:rsidRPr="0038297D" w:rsidRDefault="00424A5A" w:rsidP="00424A5A">
      <w:pPr>
        <w:rPr>
          <w:rFonts w:ascii="Tahoma" w:hAnsi="Tahoma" w:cs="Tahoma"/>
          <w:sz w:val="20"/>
          <w:szCs w:val="20"/>
        </w:rPr>
      </w:pPr>
    </w:p>
    <w:p w14:paraId="6897ACAA" w14:textId="77777777" w:rsidR="00424A5A" w:rsidRPr="0038297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8297D" w14:paraId="4B5A693B" w14:textId="77777777">
        <w:tc>
          <w:tcPr>
            <w:tcW w:w="1080" w:type="dxa"/>
            <w:vAlign w:val="center"/>
          </w:tcPr>
          <w:p w14:paraId="1DC7EFF8" w14:textId="77777777"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A4DBA63" w14:textId="77777777"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43001-497/2020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14:paraId="32F431C5" w14:textId="77777777" w:rsidR="00424A5A" w:rsidRPr="003829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D26292F" w14:textId="77777777"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C06C904" w14:textId="77777777"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A-12/21 G</w:t>
            </w:r>
            <w:r w:rsidR="00424A5A" w:rsidRPr="0038297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8297D" w14:paraId="1758426B" w14:textId="77777777">
        <w:tc>
          <w:tcPr>
            <w:tcW w:w="1080" w:type="dxa"/>
            <w:vAlign w:val="center"/>
          </w:tcPr>
          <w:p w14:paraId="6683E0E9" w14:textId="77777777"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C583ABC" w14:textId="77777777"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04.02.2021</w:t>
            </w:r>
          </w:p>
        </w:tc>
        <w:tc>
          <w:tcPr>
            <w:tcW w:w="1080" w:type="dxa"/>
            <w:vAlign w:val="center"/>
          </w:tcPr>
          <w:p w14:paraId="0FD23450" w14:textId="77777777" w:rsidR="00424A5A" w:rsidRPr="003829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E2D97D7" w14:textId="77777777"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626BE1E" w14:textId="77777777"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2431-20-001841/0</w:t>
            </w:r>
          </w:p>
        </w:tc>
      </w:tr>
    </w:tbl>
    <w:p w14:paraId="2FF8BB38" w14:textId="77777777" w:rsidR="00424A5A" w:rsidRPr="0038297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4331D98" w14:textId="77777777"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14:paraId="680350A5" w14:textId="77777777" w:rsidR="00556816" w:rsidRPr="0038297D" w:rsidRDefault="00556816">
      <w:pPr>
        <w:rPr>
          <w:rFonts w:ascii="Tahoma" w:hAnsi="Tahoma" w:cs="Tahoma"/>
          <w:sz w:val="20"/>
          <w:szCs w:val="20"/>
        </w:rPr>
      </w:pPr>
    </w:p>
    <w:p w14:paraId="6239B0AB" w14:textId="77777777"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14:paraId="5A3B6B15" w14:textId="77777777" w:rsidR="00E813F4" w:rsidRPr="0038297D" w:rsidRDefault="00E813F4" w:rsidP="00E813F4">
      <w:pPr>
        <w:rPr>
          <w:rFonts w:ascii="Tahoma" w:hAnsi="Tahoma" w:cs="Tahoma"/>
          <w:sz w:val="20"/>
          <w:szCs w:val="20"/>
        </w:rPr>
      </w:pPr>
    </w:p>
    <w:p w14:paraId="3487F21A" w14:textId="77777777" w:rsidR="00E813F4" w:rsidRPr="0038297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8297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E5F9161" w14:textId="77777777" w:rsidR="00E813F4" w:rsidRPr="0038297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38297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3593073" w14:textId="77777777" w:rsidR="00E813F4" w:rsidRPr="0038297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8297D" w14:paraId="415FA158" w14:textId="77777777">
        <w:tc>
          <w:tcPr>
            <w:tcW w:w="9288" w:type="dxa"/>
          </w:tcPr>
          <w:p w14:paraId="5FA46911" w14:textId="77777777" w:rsidR="00E813F4" w:rsidRPr="0038297D" w:rsidRDefault="0038297D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38297D">
              <w:rPr>
                <w:rFonts w:ascii="Tahoma" w:hAnsi="Tahoma" w:cs="Tahoma"/>
                <w:b/>
                <w:szCs w:val="20"/>
              </w:rPr>
              <w:t>Ureditev G1-2 Slov. Bistrica-MP Središče ob Dravi, odsek 0393 Kidričevo - Hajdina, od km 1+156 do 7+370 (Slovenska Bistrica-Hajdina)</w:t>
            </w:r>
          </w:p>
        </w:tc>
      </w:tr>
    </w:tbl>
    <w:p w14:paraId="0CBD8397" w14:textId="77777777" w:rsidR="00E813F4" w:rsidRPr="0038297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D6DEA6E" w14:textId="77777777" w:rsidR="0038297D" w:rsidRPr="0038297D" w:rsidRDefault="0038297D" w:rsidP="0038297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8297D">
        <w:rPr>
          <w:rFonts w:ascii="Tahoma" w:hAnsi="Tahoma" w:cs="Tahoma"/>
          <w:b/>
          <w:color w:val="333333"/>
          <w:sz w:val="20"/>
          <w:szCs w:val="20"/>
          <w:lang w:eastAsia="sl-SI"/>
        </w:rPr>
        <w:t>JN000598/2021-B01 - A-12/21; datum objave: 04.02.2021</w:t>
      </w:r>
    </w:p>
    <w:p w14:paraId="5CC76F1A" w14:textId="77777777" w:rsidR="00E813F4" w:rsidRPr="0038297D" w:rsidRDefault="0038297D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38297D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04.02.2021   14:55</w:t>
      </w:r>
    </w:p>
    <w:p w14:paraId="69FE1CEC" w14:textId="77777777" w:rsidR="00E813F4" w:rsidRPr="0038297D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14:paraId="54A879D3" w14:textId="77777777" w:rsidR="00E813F4" w:rsidRPr="0038297D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8297D">
        <w:rPr>
          <w:rFonts w:ascii="Tahoma" w:hAnsi="Tahoma" w:cs="Tahoma"/>
          <w:b/>
          <w:szCs w:val="20"/>
        </w:rPr>
        <w:t>Vprašanje:</w:t>
      </w:r>
    </w:p>
    <w:p w14:paraId="5E5689AA" w14:textId="77777777" w:rsidR="00E813F4" w:rsidRPr="0038297D" w:rsidRDefault="00E813F4" w:rsidP="0038297D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38EC1BD2" w14:textId="77777777" w:rsidR="0038297D" w:rsidRPr="0038297D" w:rsidRDefault="0038297D" w:rsidP="0038297D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38297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Spoštovani!</w:t>
      </w:r>
      <w:r w:rsidRPr="0038297D">
        <w:rPr>
          <w:rFonts w:ascii="Tahoma" w:hAnsi="Tahoma" w:cs="Tahoma"/>
          <w:color w:val="333333"/>
          <w:sz w:val="20"/>
          <w:szCs w:val="20"/>
        </w:rPr>
        <w:br/>
      </w:r>
      <w:r w:rsidRPr="0038297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nekaterih poglavjih popisov je pri voziščnih konstrukcijah v enih postavkah uporabljena enota mere t (tona), v naslednji pa m2. Ali je prišlo do napake?</w:t>
      </w:r>
    </w:p>
    <w:p w14:paraId="54F411B1" w14:textId="77777777" w:rsidR="00E813F4" w:rsidRPr="0038297D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14:paraId="32579B4D" w14:textId="77777777" w:rsidR="00E813F4" w:rsidRPr="0038297D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14:paraId="65EDB74E" w14:textId="77777777" w:rsidR="00E813F4" w:rsidRPr="0038297D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38297D">
        <w:rPr>
          <w:rFonts w:ascii="Tahoma" w:hAnsi="Tahoma" w:cs="Tahoma"/>
          <w:b/>
          <w:szCs w:val="20"/>
        </w:rPr>
        <w:t>Odgovor:</w:t>
      </w:r>
    </w:p>
    <w:p w14:paraId="6B9E1F79" w14:textId="77777777" w:rsidR="00E813F4" w:rsidRPr="0038297D" w:rsidRDefault="00E813F4" w:rsidP="0038297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2C2A53A1" w14:textId="1F08260D" w:rsidR="00E813F4" w:rsidRPr="0038297D" w:rsidRDefault="00731528" w:rsidP="00E813F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Ni napaka. Izravnava obstoječega asfaltnega vozišča (popravilo prečnih sklonov), se zaradi različnih debelin obračunava v tonah porabljene asfaltne mase. Ostale plasti, ki imajo konstantno debelino pa v m2. </w:t>
      </w:r>
    </w:p>
    <w:p w14:paraId="6ED705E7" w14:textId="77777777" w:rsidR="00556816" w:rsidRPr="0038297D" w:rsidRDefault="00556816">
      <w:pPr>
        <w:rPr>
          <w:rFonts w:ascii="Tahoma" w:hAnsi="Tahoma" w:cs="Tahoma"/>
          <w:sz w:val="20"/>
          <w:szCs w:val="20"/>
        </w:rPr>
      </w:pPr>
    </w:p>
    <w:sectPr w:rsidR="00556816" w:rsidRPr="00382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FE792" w14:textId="77777777" w:rsidR="006F0313" w:rsidRDefault="006F0313">
      <w:r>
        <w:separator/>
      </w:r>
    </w:p>
  </w:endnote>
  <w:endnote w:type="continuationSeparator" w:id="0">
    <w:p w14:paraId="267312BA" w14:textId="77777777" w:rsidR="006F0313" w:rsidRDefault="006F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09AEE" w14:textId="77777777" w:rsidR="0038297D" w:rsidRDefault="0038297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C3268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B5DDD27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4B6725D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64DFE3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91DCF01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79B4974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38297D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6AF9FE3A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139AE7D7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45B09" w14:textId="77777777" w:rsidR="00E813F4" w:rsidRDefault="00E813F4" w:rsidP="002507C2">
    <w:pPr>
      <w:pStyle w:val="Noga"/>
      <w:ind w:firstLine="540"/>
    </w:pPr>
    <w:r>
      <w:t xml:space="preserve">  </w:t>
    </w:r>
    <w:r w:rsidR="0038297D" w:rsidRPr="00643501">
      <w:rPr>
        <w:noProof/>
        <w:lang w:eastAsia="sl-SI"/>
      </w:rPr>
      <w:drawing>
        <wp:inline distT="0" distB="0" distL="0" distR="0" wp14:anchorId="624ABFA6" wp14:editId="68A71C51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297D" w:rsidRPr="00643501">
      <w:rPr>
        <w:noProof/>
        <w:lang w:eastAsia="sl-SI"/>
      </w:rPr>
      <w:drawing>
        <wp:inline distT="0" distB="0" distL="0" distR="0" wp14:anchorId="6DF64789" wp14:editId="1C233321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297D" w:rsidRPr="00CF74F9">
      <w:rPr>
        <w:noProof/>
        <w:lang w:eastAsia="sl-SI"/>
      </w:rPr>
      <w:drawing>
        <wp:inline distT="0" distB="0" distL="0" distR="0" wp14:anchorId="0D6D433F" wp14:editId="33B97B97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D554973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55ACE" w14:textId="77777777" w:rsidR="006F0313" w:rsidRDefault="006F0313">
      <w:r>
        <w:separator/>
      </w:r>
    </w:p>
  </w:footnote>
  <w:footnote w:type="continuationSeparator" w:id="0">
    <w:p w14:paraId="49419EF7" w14:textId="77777777" w:rsidR="006F0313" w:rsidRDefault="006F0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78E95" w14:textId="77777777" w:rsidR="0038297D" w:rsidRDefault="0038297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9B5BD" w14:textId="77777777" w:rsidR="0038297D" w:rsidRDefault="0038297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30B3B" w14:textId="77777777" w:rsidR="00DB7CDA" w:rsidRDefault="0038297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4C81A18" wp14:editId="2B9DDD97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7D"/>
    <w:rsid w:val="000646A9"/>
    <w:rsid w:val="001836BB"/>
    <w:rsid w:val="00216549"/>
    <w:rsid w:val="002507C2"/>
    <w:rsid w:val="00290551"/>
    <w:rsid w:val="003133A6"/>
    <w:rsid w:val="003560E2"/>
    <w:rsid w:val="003579C0"/>
    <w:rsid w:val="0038297D"/>
    <w:rsid w:val="00424A5A"/>
    <w:rsid w:val="0044323F"/>
    <w:rsid w:val="004B34B5"/>
    <w:rsid w:val="00556816"/>
    <w:rsid w:val="005A63AB"/>
    <w:rsid w:val="00634B0D"/>
    <w:rsid w:val="00637BE6"/>
    <w:rsid w:val="006D34D0"/>
    <w:rsid w:val="006F0313"/>
    <w:rsid w:val="00731528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C04F92"/>
  <w15:chartTrackingRefBased/>
  <w15:docId w15:val="{85B61C0C-364F-43EA-83AB-490C14DB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38297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38297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Marjan_HP</cp:lastModifiedBy>
  <cp:revision>2</cp:revision>
  <cp:lastPrinted>2021-02-04T13:59:00Z</cp:lastPrinted>
  <dcterms:created xsi:type="dcterms:W3CDTF">2021-02-05T07:25:00Z</dcterms:created>
  <dcterms:modified xsi:type="dcterms:W3CDTF">2021-02-05T07:25:00Z</dcterms:modified>
</cp:coreProperties>
</file>